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E7" w:rsidRPr="008F03E7" w:rsidRDefault="008F03E7" w:rsidP="008F03E7">
      <w:pPr>
        <w:shd w:val="clear" w:color="auto" w:fill="FFFFFF"/>
        <w:spacing w:after="0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</w:pPr>
      <w:r w:rsidRPr="008F03E7">
        <w:rPr>
          <w:rFonts w:ascii="Arial" w:eastAsia="Times New Roman" w:hAnsi="Arial" w:cs="Arial"/>
          <w:b/>
          <w:bCs/>
          <w:color w:val="000000" w:themeColor="text1"/>
          <w:kern w:val="36"/>
          <w:sz w:val="31"/>
          <w:szCs w:val="31"/>
          <w:lang w:eastAsia="ru-RU"/>
        </w:rPr>
        <w:t>О порядке опубликования и вступления в силу нормативных актов Президента РФ и Правительства РФ</w:t>
      </w:r>
    </w:p>
    <w:p w:rsidR="003E6DCC" w:rsidRPr="008F03E7" w:rsidRDefault="007658C4" w:rsidP="008F03E7">
      <w:pPr>
        <w:ind w:firstLine="709"/>
        <w:rPr>
          <w:rFonts w:ascii="Times New Roman" w:hAnsi="Times New Roman" w:cs="Times New Roman"/>
          <w:sz w:val="32"/>
        </w:rPr>
      </w:pPr>
    </w:p>
    <w:p w:rsidR="008F03E7" w:rsidRPr="008F03E7" w:rsidRDefault="008F03E7" w:rsidP="008F03E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0"/>
        </w:rPr>
      </w:pPr>
      <w:r w:rsidRPr="008F03E7">
        <w:rPr>
          <w:color w:val="000000"/>
          <w:sz w:val="28"/>
          <w:szCs w:val="20"/>
        </w:rPr>
        <w:t>Указом Президента Российской Федерации от 29 мая 2017 года № 242 внесены изменения в Указ Президента Российской Федерации от 23 мая 1996 года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8F03E7" w:rsidRPr="008F03E7" w:rsidRDefault="008F03E7" w:rsidP="008F03E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0"/>
        </w:rPr>
      </w:pPr>
      <w:r w:rsidRPr="008F03E7">
        <w:rPr>
          <w:color w:val="000000"/>
          <w:sz w:val="28"/>
          <w:szCs w:val="20"/>
        </w:rPr>
        <w:t>Согласно внесенным изменениям, вышеуказанные акты подлежат официальному опубликованию в «Российской газете» или на «Официальном интернет-портале правовой информации» (</w:t>
      </w:r>
      <w:hyperlink r:id="rId5" w:history="1">
        <w:r w:rsidRPr="008F03E7">
          <w:rPr>
            <w:rStyle w:val="a3"/>
            <w:color w:val="336299"/>
            <w:sz w:val="28"/>
            <w:szCs w:val="20"/>
            <w:u w:val="none"/>
          </w:rPr>
          <w:t>www.pravo.gov.ru</w:t>
        </w:r>
      </w:hyperlink>
      <w:r w:rsidRPr="008F03E7">
        <w:rPr>
          <w:color w:val="000000"/>
          <w:sz w:val="28"/>
          <w:szCs w:val="20"/>
        </w:rPr>
        <w:t>).</w:t>
      </w:r>
    </w:p>
    <w:p w:rsidR="008F03E7" w:rsidRPr="008F03E7" w:rsidRDefault="008F03E7" w:rsidP="008F03E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0"/>
        </w:rPr>
      </w:pPr>
      <w:r w:rsidRPr="008F03E7">
        <w:rPr>
          <w:color w:val="000000"/>
          <w:sz w:val="28"/>
          <w:szCs w:val="20"/>
        </w:rPr>
        <w:t>Таким образом, официальным опубликованием актов федеральных органов исполнительной власти считается первая публикация их полных текстов в «Российской газете» или первое опубликование на </w:t>
      </w:r>
      <w:hyperlink r:id="rId6" w:history="1">
        <w:r w:rsidRPr="008F03E7">
          <w:rPr>
            <w:rStyle w:val="a3"/>
            <w:color w:val="336299"/>
            <w:sz w:val="28"/>
            <w:szCs w:val="20"/>
            <w:u w:val="none"/>
          </w:rPr>
          <w:t>www.pravo.gov.ru</w:t>
        </w:r>
      </w:hyperlink>
      <w:r w:rsidRPr="008F03E7">
        <w:rPr>
          <w:color w:val="000000"/>
          <w:sz w:val="28"/>
          <w:szCs w:val="20"/>
        </w:rPr>
        <w:t>.</w:t>
      </w:r>
      <w:bookmarkStart w:id="0" w:name="_GoBack"/>
      <w:bookmarkEnd w:id="0"/>
    </w:p>
    <w:p w:rsidR="008F03E7" w:rsidRPr="008F03E7" w:rsidRDefault="008F03E7" w:rsidP="008F03E7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0"/>
        </w:rPr>
      </w:pPr>
      <w:r w:rsidRPr="008F03E7">
        <w:rPr>
          <w:color w:val="000000"/>
          <w:sz w:val="28"/>
          <w:szCs w:val="20"/>
        </w:rPr>
        <w:t>Акты Президента Российской Федерации, Правительства Российской Федерации, имеющие нормативный характер, вступают в силу одновременно на всей территории Российской Федерации по истечении семи дней после дня их первого официального опубликования.</w:t>
      </w:r>
    </w:p>
    <w:p w:rsidR="008F03E7" w:rsidRDefault="008F03E7" w:rsidP="008F03E7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F03E7">
        <w:rPr>
          <w:color w:val="000000"/>
          <w:sz w:val="28"/>
          <w:szCs w:val="20"/>
        </w:rPr>
        <w:t>Вместе с тем, в актах Президента Российской Федерации и актах Правительства Российской Федерации может быть установлен другой порядок вступления их в силу.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F03E7" w:rsidRPr="008F03E7" w:rsidRDefault="008F03E7">
      <w:pPr>
        <w:rPr>
          <w:rFonts w:ascii="Times New Roman" w:hAnsi="Times New Roman" w:cs="Times New Roman"/>
          <w:sz w:val="28"/>
        </w:rPr>
      </w:pPr>
    </w:p>
    <w:sectPr w:rsidR="008F03E7" w:rsidRPr="008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0"/>
    <w:rsid w:val="001F3997"/>
    <w:rsid w:val="004126E9"/>
    <w:rsid w:val="00637EEC"/>
    <w:rsid w:val="007658C4"/>
    <w:rsid w:val="0083428F"/>
    <w:rsid w:val="008F03E7"/>
    <w:rsid w:val="00985AB0"/>
    <w:rsid w:val="00C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F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F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F0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Verkhow</dc:creator>
  <cp:keywords/>
  <dc:description/>
  <cp:lastModifiedBy>Терещенко Людмила А.</cp:lastModifiedBy>
  <cp:revision>4</cp:revision>
  <dcterms:created xsi:type="dcterms:W3CDTF">2017-07-14T11:52:00Z</dcterms:created>
  <dcterms:modified xsi:type="dcterms:W3CDTF">2017-07-24T17:16:00Z</dcterms:modified>
</cp:coreProperties>
</file>